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49" w:rsidRPr="00E3772A" w:rsidRDefault="00920749" w:rsidP="00920749">
      <w:pPr>
        <w:spacing w:after="0" w:line="240" w:lineRule="auto"/>
        <w:jc w:val="right"/>
        <w:rPr>
          <w:rFonts w:ascii="Times New Roman" w:hAnsi="Times New Roman" w:cs="Times New Roman"/>
          <w:sz w:val="21"/>
          <w:szCs w:val="21"/>
          <w:lang w:eastAsia="zh-TW"/>
        </w:rPr>
      </w:pPr>
      <w:r w:rsidRPr="00E3772A">
        <w:rPr>
          <w:rFonts w:ascii="Times New Roman" w:hAnsi="Times New Roman" w:cs="Times New Roman"/>
          <w:sz w:val="21"/>
          <w:szCs w:val="21"/>
          <w:lang w:eastAsia="zh-TW"/>
        </w:rPr>
        <w:t xml:space="preserve">Contact: Ms. Ping </w:t>
      </w:r>
      <w:proofErr w:type="gramStart"/>
      <w:r w:rsidRPr="00E3772A">
        <w:rPr>
          <w:rFonts w:ascii="Times New Roman" w:hAnsi="Times New Roman" w:cs="Times New Roman"/>
          <w:sz w:val="21"/>
          <w:szCs w:val="21"/>
          <w:lang w:eastAsia="zh-TW"/>
        </w:rPr>
        <w:t>An</w:t>
      </w:r>
      <w:proofErr w:type="gramEnd"/>
      <w:r w:rsidRPr="00E3772A">
        <w:rPr>
          <w:rFonts w:ascii="Times New Roman" w:hAnsi="Times New Roman" w:cs="Times New Roman"/>
          <w:sz w:val="21"/>
          <w:szCs w:val="21"/>
          <w:lang w:eastAsia="zh-TW"/>
        </w:rPr>
        <w:t xml:space="preserve">, Director of Public Relations </w:t>
      </w:r>
    </w:p>
    <w:p w:rsidR="00920749" w:rsidRPr="00BE7E26" w:rsidRDefault="00BE7E26" w:rsidP="00BE7E26">
      <w:pPr>
        <w:spacing w:after="0" w:line="240" w:lineRule="auto"/>
        <w:rPr>
          <w:rFonts w:ascii="Times New Roman" w:eastAsia="SimSun" w:hAnsi="Times New Roman" w:cs="Times New Roman"/>
          <w:b/>
          <w:color w:val="000000"/>
          <w:sz w:val="21"/>
          <w:szCs w:val="21"/>
        </w:rPr>
      </w:pPr>
      <w:r w:rsidRPr="00E3772A">
        <w:rPr>
          <w:rFonts w:ascii="Times New Roman" w:eastAsia="SimSun" w:hAnsi="Times New Roman" w:cs="Times New Roman"/>
          <w:b/>
          <w:color w:val="000000"/>
          <w:sz w:val="21"/>
          <w:szCs w:val="21"/>
        </w:rPr>
        <w:t>For Immediate Release</w:t>
      </w:r>
      <w:r>
        <w:rPr>
          <w:rFonts w:ascii="Times New Roman" w:eastAsia="SimSun" w:hAnsi="Times New Roman" w:cs="Times New Roman"/>
          <w:b/>
          <w:color w:val="000000"/>
          <w:sz w:val="21"/>
          <w:szCs w:val="21"/>
        </w:rPr>
        <w:t xml:space="preserve">                                                                                        </w:t>
      </w:r>
      <w:r w:rsidR="00920749" w:rsidRPr="00E3772A">
        <w:rPr>
          <w:rFonts w:ascii="Times New Roman" w:hAnsi="Times New Roman" w:cs="Times New Roman"/>
          <w:bCs/>
          <w:sz w:val="21"/>
          <w:szCs w:val="21"/>
        </w:rPr>
        <w:t>347-933-1729 (m);</w:t>
      </w:r>
      <w:r w:rsidR="00E3772A" w:rsidRPr="00E3772A">
        <w:rPr>
          <w:rFonts w:ascii="Times New Roman" w:hAnsi="Times New Roman" w:cs="Times New Roman"/>
          <w:bCs/>
          <w:sz w:val="21"/>
          <w:szCs w:val="21"/>
        </w:rPr>
        <w:t xml:space="preserve"> </w:t>
      </w:r>
      <w:hyperlink r:id="rId6" w:history="1">
        <w:r w:rsidR="00920749" w:rsidRPr="00E3772A">
          <w:rPr>
            <w:rStyle w:val="Hyperlink"/>
            <w:rFonts w:ascii="Times New Roman" w:hAnsi="Times New Roman" w:cs="Times New Roman"/>
            <w:sz w:val="21"/>
            <w:szCs w:val="21"/>
            <w:lang w:eastAsia="zh-TW"/>
          </w:rPr>
          <w:t>ping_an@committee100.org</w:t>
        </w:r>
      </w:hyperlink>
    </w:p>
    <w:p w:rsidR="00920749" w:rsidRPr="00E3772A" w:rsidRDefault="00920749" w:rsidP="00920749">
      <w:pPr>
        <w:spacing w:after="0" w:line="240" w:lineRule="auto"/>
        <w:jc w:val="right"/>
        <w:rPr>
          <w:rFonts w:ascii="Times New Roman" w:eastAsia="SimSun" w:hAnsi="Times New Roman" w:cs="Times New Roman"/>
          <w:b/>
          <w:color w:val="000000"/>
          <w:sz w:val="21"/>
          <w:szCs w:val="21"/>
        </w:rPr>
      </w:pPr>
    </w:p>
    <w:p w:rsidR="00920749" w:rsidRPr="00604FC2" w:rsidRDefault="00920749" w:rsidP="00920749">
      <w:pPr>
        <w:spacing w:after="0" w:line="240" w:lineRule="auto"/>
        <w:jc w:val="center"/>
        <w:rPr>
          <w:rFonts w:ascii="Times New Roman" w:eastAsia="SimSun" w:hAnsi="Times New Roman" w:cs="Times New Roman"/>
          <w:b/>
          <w:color w:val="000000"/>
          <w:sz w:val="21"/>
          <w:szCs w:val="21"/>
        </w:rPr>
      </w:pPr>
      <w:r w:rsidRPr="00604FC2">
        <w:rPr>
          <w:rFonts w:ascii="Times New Roman" w:eastAsia="SimSun" w:hAnsi="Times New Roman" w:cs="Times New Roman"/>
          <w:b/>
          <w:color w:val="000000"/>
          <w:sz w:val="21"/>
          <w:szCs w:val="21"/>
        </w:rPr>
        <w:t xml:space="preserve">Joseph </w:t>
      </w:r>
      <w:proofErr w:type="spellStart"/>
      <w:r w:rsidRPr="00604FC2">
        <w:rPr>
          <w:rFonts w:ascii="Times New Roman" w:eastAsia="SimSun" w:hAnsi="Times New Roman" w:cs="Times New Roman"/>
          <w:b/>
          <w:color w:val="000000"/>
          <w:sz w:val="21"/>
          <w:szCs w:val="21"/>
        </w:rPr>
        <w:t>Stiglitz</w:t>
      </w:r>
      <w:proofErr w:type="spellEnd"/>
      <w:r w:rsidR="00BE7E26" w:rsidRPr="00604FC2">
        <w:rPr>
          <w:rFonts w:ascii="Times New Roman" w:eastAsia="SimSun" w:hAnsi="Times New Roman" w:cs="Times New Roman"/>
          <w:b/>
          <w:color w:val="000000"/>
          <w:sz w:val="21"/>
          <w:szCs w:val="21"/>
        </w:rPr>
        <w:t xml:space="preserve"> delivers keynote</w:t>
      </w:r>
      <w:r w:rsidRPr="00604FC2">
        <w:rPr>
          <w:rFonts w:ascii="Times New Roman" w:eastAsia="SimSun" w:hAnsi="Times New Roman" w:cs="Times New Roman"/>
          <w:b/>
          <w:color w:val="000000"/>
          <w:sz w:val="21"/>
          <w:szCs w:val="21"/>
        </w:rPr>
        <w:t xml:space="preserve"> at the Committee of 100’s Annual Conference </w:t>
      </w:r>
    </w:p>
    <w:p w:rsidR="007C6C1C" w:rsidRPr="00604FC2" w:rsidRDefault="001929E8" w:rsidP="00E3772A">
      <w:pPr>
        <w:spacing w:after="0" w:line="240" w:lineRule="auto"/>
        <w:ind w:leftChars="-300" w:left="6585" w:rightChars="-289" w:right="-636" w:hangingChars="3450" w:hanging="7245"/>
        <w:jc w:val="right"/>
        <w:rPr>
          <w:rFonts w:ascii="Times New Roman" w:hAnsi="Times New Roman" w:cs="Times New Roman"/>
          <w:sz w:val="21"/>
          <w:szCs w:val="21"/>
          <w:lang w:eastAsia="zh-TW"/>
        </w:rPr>
      </w:pPr>
      <w:r w:rsidRPr="00604FC2">
        <w:rPr>
          <w:rFonts w:ascii="Times New Roman" w:hAnsi="Times New Roman" w:cs="Times New Roman"/>
          <w:sz w:val="21"/>
          <w:szCs w:val="21"/>
          <w:lang w:eastAsia="zh-TW"/>
        </w:rPr>
        <w:t xml:space="preserve">                                                              </w:t>
      </w:r>
    </w:p>
    <w:p w:rsidR="00757D69" w:rsidRPr="00604FC2" w:rsidRDefault="00757D69" w:rsidP="00920749">
      <w:pPr>
        <w:spacing w:after="0" w:line="240" w:lineRule="auto"/>
        <w:jc w:val="both"/>
        <w:rPr>
          <w:rFonts w:ascii="Times New Roman" w:hAnsi="Times New Roman" w:cs="Times New Roman"/>
          <w:sz w:val="21"/>
          <w:szCs w:val="21"/>
        </w:rPr>
      </w:pPr>
      <w:r w:rsidRPr="00604FC2">
        <w:rPr>
          <w:rFonts w:ascii="Times New Roman" w:hAnsi="Times New Roman" w:cs="Times New Roman"/>
          <w:sz w:val="21"/>
          <w:szCs w:val="21"/>
        </w:rPr>
        <w:t xml:space="preserve">(San Francisco, CA-April 26, 2014) </w:t>
      </w:r>
      <w:r w:rsidR="001929E8" w:rsidRPr="00604FC2">
        <w:rPr>
          <w:rFonts w:ascii="Times New Roman" w:hAnsi="Times New Roman" w:cs="Times New Roman"/>
          <w:sz w:val="21"/>
          <w:szCs w:val="21"/>
        </w:rPr>
        <w:t>--</w:t>
      </w:r>
      <w:r w:rsidRPr="00604FC2">
        <w:rPr>
          <w:rFonts w:ascii="Times New Roman" w:hAnsi="Times New Roman" w:cs="Times New Roman"/>
          <w:sz w:val="21"/>
          <w:szCs w:val="21"/>
        </w:rPr>
        <w:t xml:space="preserve"> Joseph </w:t>
      </w:r>
      <w:proofErr w:type="spellStart"/>
      <w:r w:rsidRPr="00604FC2">
        <w:rPr>
          <w:rFonts w:ascii="Times New Roman" w:hAnsi="Times New Roman" w:cs="Times New Roman"/>
          <w:sz w:val="21"/>
          <w:szCs w:val="21"/>
        </w:rPr>
        <w:t>Stiglitz</w:t>
      </w:r>
      <w:proofErr w:type="spellEnd"/>
      <w:r w:rsidRPr="00604FC2">
        <w:rPr>
          <w:rFonts w:ascii="Times New Roman" w:hAnsi="Times New Roman" w:cs="Times New Roman"/>
          <w:sz w:val="21"/>
          <w:szCs w:val="21"/>
        </w:rPr>
        <w:t xml:space="preserve">, Nobel Laureate in Economics and Professor, Columbia University delivered a speech titled </w:t>
      </w:r>
      <w:r w:rsidR="00920749" w:rsidRPr="00604FC2">
        <w:rPr>
          <w:rFonts w:ascii="Times New Roman" w:hAnsi="Times New Roman" w:cs="Times New Roman"/>
          <w:sz w:val="21"/>
          <w:szCs w:val="21"/>
        </w:rPr>
        <w:t>“Charting a Path for China”</w:t>
      </w:r>
      <w:r w:rsidRPr="00604FC2">
        <w:rPr>
          <w:rFonts w:ascii="Times New Roman" w:hAnsi="Times New Roman" w:cs="Times New Roman"/>
          <w:sz w:val="21"/>
          <w:szCs w:val="21"/>
        </w:rPr>
        <w:t xml:space="preserve"> in San Francisco at the 23rd Annual Conference of the Committee of 100, a Chinese American organization. </w:t>
      </w:r>
    </w:p>
    <w:p w:rsidR="00557CB4" w:rsidRPr="00604FC2" w:rsidRDefault="00557CB4" w:rsidP="00920749">
      <w:pPr>
        <w:spacing w:after="0" w:line="240" w:lineRule="auto"/>
        <w:jc w:val="both"/>
        <w:rPr>
          <w:rFonts w:ascii="Times New Roman" w:hAnsi="Times New Roman" w:cs="Times New Roman"/>
          <w:sz w:val="21"/>
          <w:szCs w:val="21"/>
        </w:rPr>
      </w:pPr>
    </w:p>
    <w:p w:rsidR="003A2175" w:rsidRPr="00604FC2" w:rsidRDefault="00920749" w:rsidP="00920749">
      <w:pPr>
        <w:spacing w:after="0" w:line="240" w:lineRule="auto"/>
        <w:jc w:val="both"/>
        <w:rPr>
          <w:rFonts w:ascii="Times New Roman" w:hAnsi="Times New Roman" w:cs="Times New Roman"/>
          <w:sz w:val="21"/>
          <w:szCs w:val="21"/>
        </w:rPr>
      </w:pPr>
      <w:r w:rsidRPr="00604FC2">
        <w:rPr>
          <w:rFonts w:ascii="Times New Roman" w:hAnsi="Times New Roman" w:cs="Times New Roman"/>
          <w:sz w:val="21"/>
          <w:szCs w:val="21"/>
        </w:rPr>
        <w:t xml:space="preserve">Joseph E. </w:t>
      </w:r>
      <w:proofErr w:type="spellStart"/>
      <w:r w:rsidRPr="00604FC2">
        <w:rPr>
          <w:rFonts w:ascii="Times New Roman" w:hAnsi="Times New Roman" w:cs="Times New Roman"/>
          <w:sz w:val="21"/>
          <w:szCs w:val="21"/>
        </w:rPr>
        <w:t>Stiglitz</w:t>
      </w:r>
      <w:proofErr w:type="spellEnd"/>
      <w:r w:rsidRPr="00604FC2">
        <w:rPr>
          <w:rFonts w:ascii="Times New Roman" w:hAnsi="Times New Roman" w:cs="Times New Roman"/>
          <w:sz w:val="21"/>
          <w:szCs w:val="21"/>
        </w:rPr>
        <w:t xml:space="preserve"> is University Professor at Columbia University, the winner of the 2001 Nobel Memorial Prize in Economics, and a lead author of the 1995 IPCC report, which shared the 2007 Nobel Peace Prize. He was chairman of the U.S. Council of Economic Advisers under President Clinton and chief economist and senior vice president of the World Bank for 1997-2000. </w:t>
      </w:r>
    </w:p>
    <w:p w:rsidR="00E3772A" w:rsidRPr="00604FC2" w:rsidRDefault="00E3772A" w:rsidP="00920749">
      <w:pPr>
        <w:spacing w:after="0" w:line="240" w:lineRule="auto"/>
        <w:jc w:val="both"/>
        <w:rPr>
          <w:rFonts w:ascii="Times New Roman" w:hAnsi="Times New Roman" w:cs="Times New Roman"/>
          <w:sz w:val="21"/>
          <w:szCs w:val="21"/>
        </w:rPr>
      </w:pPr>
    </w:p>
    <w:p w:rsidR="00920749" w:rsidRPr="00604FC2" w:rsidRDefault="002C37BF" w:rsidP="00920749">
      <w:pPr>
        <w:spacing w:after="0" w:line="240" w:lineRule="auto"/>
        <w:jc w:val="both"/>
        <w:rPr>
          <w:rFonts w:ascii="Times New Roman" w:hAnsi="Times New Roman" w:cs="Times New Roman"/>
          <w:sz w:val="21"/>
          <w:szCs w:val="21"/>
        </w:rPr>
      </w:pPr>
      <w:r w:rsidRPr="00604FC2">
        <w:rPr>
          <w:rFonts w:ascii="Times New Roman" w:hAnsi="Times New Roman" w:cs="Times New Roman"/>
          <w:sz w:val="21"/>
          <w:szCs w:val="21"/>
        </w:rPr>
        <w:t xml:space="preserve">According to Dr. </w:t>
      </w:r>
      <w:proofErr w:type="spellStart"/>
      <w:r w:rsidRPr="00604FC2">
        <w:rPr>
          <w:rFonts w:ascii="Times New Roman" w:hAnsi="Times New Roman" w:cs="Times New Roman"/>
          <w:sz w:val="21"/>
          <w:szCs w:val="21"/>
        </w:rPr>
        <w:t>Stiglitz</w:t>
      </w:r>
      <w:proofErr w:type="spellEnd"/>
      <w:r w:rsidRPr="00604FC2">
        <w:rPr>
          <w:rFonts w:ascii="Times New Roman" w:hAnsi="Times New Roman" w:cs="Times New Roman"/>
          <w:sz w:val="21"/>
          <w:szCs w:val="21"/>
        </w:rPr>
        <w:t xml:space="preserve">, </w:t>
      </w:r>
      <w:r w:rsidR="00920749" w:rsidRPr="00604FC2">
        <w:rPr>
          <w:rFonts w:ascii="Times New Roman" w:hAnsi="Times New Roman" w:cs="Times New Roman"/>
          <w:sz w:val="21"/>
          <w:szCs w:val="21"/>
        </w:rPr>
        <w:t>China's challenges in developing a reform agenda are clear. The global economy is beset by malaise, and domestic issues ranging from environmental degradation, growing inequality, corruption, and a lack of trust are growing ever more pressing.  China will have to restructure its economy, moving from export-led growth to domestically driven growth, and it will have to redefine the role of government. At the same time, China's impressive record of pulling millions from poverty in the last decades shows it has the capacity to make c</w:t>
      </w:r>
      <w:r w:rsidR="007B346D" w:rsidRPr="00604FC2">
        <w:rPr>
          <w:rFonts w:ascii="Times New Roman" w:hAnsi="Times New Roman" w:cs="Times New Roman"/>
          <w:sz w:val="21"/>
          <w:szCs w:val="21"/>
        </w:rPr>
        <w:t>hanges on a grand scale. In the</w:t>
      </w:r>
      <w:r w:rsidR="00920749" w:rsidRPr="00604FC2">
        <w:rPr>
          <w:rFonts w:ascii="Times New Roman" w:hAnsi="Times New Roman" w:cs="Times New Roman"/>
          <w:sz w:val="21"/>
          <w:szCs w:val="21"/>
        </w:rPr>
        <w:t xml:space="preserve"> keynote</w:t>
      </w:r>
      <w:r w:rsidR="007B346D" w:rsidRPr="00604FC2">
        <w:rPr>
          <w:rFonts w:ascii="Times New Roman" w:hAnsi="Times New Roman" w:cs="Times New Roman"/>
          <w:sz w:val="21"/>
          <w:szCs w:val="21"/>
        </w:rPr>
        <w:t xml:space="preserve"> address, </w:t>
      </w:r>
      <w:r w:rsidR="0091617B" w:rsidRPr="00604FC2">
        <w:rPr>
          <w:rFonts w:ascii="Times New Roman" w:hAnsi="Times New Roman" w:cs="Times New Roman"/>
          <w:sz w:val="21"/>
          <w:szCs w:val="21"/>
        </w:rPr>
        <w:t xml:space="preserve">Nobel laureate Joseph </w:t>
      </w:r>
      <w:proofErr w:type="spellStart"/>
      <w:r w:rsidR="00920749" w:rsidRPr="00604FC2">
        <w:rPr>
          <w:rFonts w:ascii="Times New Roman" w:hAnsi="Times New Roman" w:cs="Times New Roman"/>
          <w:sz w:val="21"/>
          <w:szCs w:val="21"/>
        </w:rPr>
        <w:t>Stiglitz</w:t>
      </w:r>
      <w:proofErr w:type="spellEnd"/>
      <w:r w:rsidR="00920749" w:rsidRPr="00604FC2">
        <w:rPr>
          <w:rFonts w:ascii="Times New Roman" w:hAnsi="Times New Roman" w:cs="Times New Roman"/>
          <w:sz w:val="21"/>
          <w:szCs w:val="21"/>
        </w:rPr>
        <w:t xml:space="preserve"> charted a path for China's future, explaining the policy priorities that will be necessary to move the country forward.  He explained how the US can play a more constructive role in encouraging and facilitating these reforms.   </w:t>
      </w:r>
    </w:p>
    <w:p w:rsidR="00920749" w:rsidRPr="00604FC2" w:rsidRDefault="00920749" w:rsidP="00920749">
      <w:pPr>
        <w:spacing w:after="0" w:line="240" w:lineRule="auto"/>
        <w:jc w:val="both"/>
        <w:rPr>
          <w:rFonts w:ascii="Times New Roman" w:hAnsi="Times New Roman" w:cs="Times New Roman"/>
          <w:sz w:val="21"/>
          <w:szCs w:val="21"/>
        </w:rPr>
      </w:pPr>
    </w:p>
    <w:p w:rsidR="00757D69" w:rsidRPr="00604FC2" w:rsidRDefault="00920749" w:rsidP="00920749">
      <w:pPr>
        <w:spacing w:after="0" w:line="240" w:lineRule="auto"/>
        <w:jc w:val="both"/>
        <w:rPr>
          <w:rFonts w:ascii="Times New Roman" w:hAnsi="Times New Roman" w:cs="Times New Roman"/>
          <w:sz w:val="21"/>
          <w:szCs w:val="21"/>
        </w:rPr>
      </w:pPr>
      <w:r w:rsidRPr="00604FC2">
        <w:rPr>
          <w:rFonts w:ascii="Times New Roman" w:hAnsi="Times New Roman" w:cs="Times New Roman"/>
          <w:sz w:val="21"/>
          <w:szCs w:val="21"/>
        </w:rPr>
        <w:t xml:space="preserve">Dr. </w:t>
      </w:r>
      <w:proofErr w:type="spellStart"/>
      <w:r w:rsidRPr="00604FC2">
        <w:rPr>
          <w:rFonts w:ascii="Times New Roman" w:hAnsi="Times New Roman" w:cs="Times New Roman"/>
          <w:sz w:val="21"/>
          <w:szCs w:val="21"/>
        </w:rPr>
        <w:t>Stiglitz</w:t>
      </w:r>
      <w:proofErr w:type="spellEnd"/>
      <w:r w:rsidR="00DF3F4D" w:rsidRPr="00604FC2">
        <w:rPr>
          <w:rFonts w:ascii="Times New Roman" w:hAnsi="Times New Roman" w:cs="Times New Roman"/>
          <w:sz w:val="21"/>
          <w:szCs w:val="21"/>
        </w:rPr>
        <w:t xml:space="preserve"> said</w:t>
      </w:r>
      <w:r w:rsidR="00FB7AA7" w:rsidRPr="00604FC2">
        <w:rPr>
          <w:rFonts w:ascii="Times New Roman" w:hAnsi="Times New Roman" w:cs="Times New Roman"/>
          <w:sz w:val="21"/>
          <w:szCs w:val="21"/>
        </w:rPr>
        <w:t>: “If China follows the path of profligate private consumption of the kind that has characterized the U.S., it will be disastrous for China and the world:  our planet will not survive. Higher spending on urbanization, health care, and education, funded by increases in taxes, could simultaneously sustain growth, improve the environment, and reduce inequality. If China’s politics can manage the implementation of this agenda, China and the entire world will be better off.”</w:t>
      </w:r>
    </w:p>
    <w:p w:rsidR="00FB7AA7" w:rsidRPr="00604FC2" w:rsidRDefault="00FB7AA7" w:rsidP="00920749">
      <w:pPr>
        <w:spacing w:after="0" w:line="240" w:lineRule="auto"/>
        <w:jc w:val="both"/>
        <w:rPr>
          <w:rFonts w:ascii="Times New Roman" w:hAnsi="Times New Roman" w:cs="Times New Roman"/>
          <w:sz w:val="21"/>
          <w:szCs w:val="21"/>
        </w:rPr>
      </w:pPr>
    </w:p>
    <w:p w:rsidR="00757D69" w:rsidRDefault="00FB7AA7" w:rsidP="00920749">
      <w:pPr>
        <w:spacing w:after="0" w:line="240" w:lineRule="auto"/>
        <w:jc w:val="both"/>
        <w:rPr>
          <w:rFonts w:ascii="Times New Roman" w:hAnsi="Times New Roman" w:cs="Times New Roman"/>
          <w:sz w:val="21"/>
          <w:szCs w:val="21"/>
        </w:rPr>
      </w:pPr>
      <w:r w:rsidRPr="00604FC2">
        <w:rPr>
          <w:rFonts w:ascii="Times New Roman" w:hAnsi="Times New Roman" w:cs="Times New Roman"/>
          <w:sz w:val="21"/>
          <w:szCs w:val="21"/>
        </w:rPr>
        <w:t xml:space="preserve">Dominic Ng, C-100 Chairman, commented: “Dr. </w:t>
      </w:r>
      <w:proofErr w:type="spellStart"/>
      <w:r w:rsidRPr="00604FC2">
        <w:rPr>
          <w:rFonts w:ascii="Times New Roman" w:hAnsi="Times New Roman" w:cs="Times New Roman"/>
          <w:sz w:val="21"/>
          <w:szCs w:val="21"/>
        </w:rPr>
        <w:t>Stiglitz</w:t>
      </w:r>
      <w:proofErr w:type="spellEnd"/>
      <w:r w:rsidRPr="00604FC2">
        <w:rPr>
          <w:rFonts w:ascii="Times New Roman" w:hAnsi="Times New Roman" w:cs="Times New Roman"/>
          <w:sz w:val="21"/>
          <w:szCs w:val="21"/>
        </w:rPr>
        <w:t xml:space="preserve"> recognizes that Beijing’s political will in implementing China’s economic reforms is critical to producing effective domestic and global outcomes. C-100’s commitment to promoting constructive engagement between the U.S. and China serves both countries’ economic interests.”</w:t>
      </w:r>
    </w:p>
    <w:p w:rsidR="00FB7AA7" w:rsidRPr="00E3772A" w:rsidRDefault="00FB7AA7" w:rsidP="00920749">
      <w:pPr>
        <w:spacing w:after="0" w:line="240" w:lineRule="auto"/>
        <w:jc w:val="both"/>
        <w:rPr>
          <w:rFonts w:ascii="Times New Roman" w:hAnsi="Times New Roman" w:cs="Times New Roman"/>
          <w:sz w:val="21"/>
          <w:szCs w:val="21"/>
        </w:rPr>
      </w:pPr>
    </w:p>
    <w:p w:rsidR="006E3978" w:rsidRDefault="00FB7AA7" w:rsidP="00920749">
      <w:pPr>
        <w:spacing w:after="0" w:line="240" w:lineRule="auto"/>
        <w:jc w:val="both"/>
        <w:rPr>
          <w:rFonts w:ascii="Times New Roman" w:hAnsi="Times New Roman" w:cs="Times New Roman"/>
          <w:sz w:val="21"/>
          <w:szCs w:val="21"/>
        </w:rPr>
      </w:pPr>
      <w:r w:rsidRPr="00FB7AA7">
        <w:rPr>
          <w:rFonts w:ascii="Times New Roman" w:hAnsi="Times New Roman" w:cs="Times New Roman"/>
          <w:sz w:val="21"/>
          <w:szCs w:val="21"/>
        </w:rPr>
        <w:t>C-100’s 23rd Annual Conference convened leaders in business, government, academia, and the media to explore key areas in U.S.-China relations. Specific topics of discussion included Chinese digital consumption trends, U.S.-China strategic trust, new major power relations, economic espionage, and Asian American innovation in Silicon Valley. The Committee of 100 holds conferences in the U.S. and China with the overarching theme of “Common Ground” that bring together members and opinion makers to address the foremost issues in U.S.-China relations and the Chinese American community. Attended by global thought leaders and strategists, the conferences reinforce the benefits of constructive U.S.-China relations and celebrate the accomplishments of Chinese Americans.</w:t>
      </w:r>
    </w:p>
    <w:p w:rsidR="00FB7AA7" w:rsidRPr="00E3772A" w:rsidRDefault="00FB7AA7" w:rsidP="00920749">
      <w:pPr>
        <w:spacing w:after="0" w:line="240" w:lineRule="auto"/>
        <w:jc w:val="both"/>
        <w:rPr>
          <w:rFonts w:ascii="Times New Roman" w:hAnsi="Times New Roman" w:cs="Times New Roman"/>
          <w:sz w:val="21"/>
          <w:szCs w:val="21"/>
        </w:rPr>
      </w:pPr>
    </w:p>
    <w:p w:rsidR="006E5A2F" w:rsidRDefault="007C6844" w:rsidP="00920749">
      <w:pPr>
        <w:spacing w:after="0" w:line="240" w:lineRule="auto"/>
        <w:jc w:val="both"/>
        <w:rPr>
          <w:rFonts w:ascii="Times New Roman" w:hAnsi="Times New Roman" w:cs="Times New Roman"/>
          <w:sz w:val="21"/>
          <w:szCs w:val="21"/>
        </w:rPr>
      </w:pPr>
      <w:r w:rsidRPr="00E3772A">
        <w:rPr>
          <w:rFonts w:ascii="Times New Roman" w:hAnsi="Times New Roman" w:cs="Times New Roman"/>
          <w:sz w:val="21"/>
          <w:szCs w:val="21"/>
        </w:rPr>
        <w:t>The Committee of 100 is a leadership organization of prominent Chinese Americans in business, government, academia, and the arts. For over 20 years, the Committee has served as a high level bridge in the U.S.-China dialogue by fostering regular exchanges with the leadership of Beijing, Taipei, and Washington. C-100 members are leading U.S. citizens of Chinese descent who leverage their collective influence and resources to strengthen U.S.-China relations and promote the advancement of Chinese Americans.</w:t>
      </w:r>
      <w:r w:rsidR="006E5A2F">
        <w:rPr>
          <w:rFonts w:ascii="Times New Roman" w:hAnsi="Times New Roman" w:cs="Times New Roman"/>
          <w:sz w:val="21"/>
          <w:szCs w:val="21"/>
        </w:rPr>
        <w:t xml:space="preserve"> </w:t>
      </w:r>
      <w:hyperlink r:id="rId7" w:history="1">
        <w:r w:rsidR="001714A0" w:rsidRPr="00C23F52">
          <w:rPr>
            <w:rStyle w:val="Hyperlink"/>
            <w:rFonts w:ascii="Times New Roman" w:hAnsi="Times New Roman" w:cs="Times New Roman"/>
            <w:sz w:val="21"/>
            <w:szCs w:val="21"/>
          </w:rPr>
          <w:t>www.committee100.org</w:t>
        </w:r>
      </w:hyperlink>
    </w:p>
    <w:p w:rsidR="001714A0" w:rsidRPr="00E3772A" w:rsidRDefault="001714A0" w:rsidP="00920749">
      <w:pPr>
        <w:spacing w:after="0" w:line="240" w:lineRule="auto"/>
        <w:jc w:val="both"/>
        <w:rPr>
          <w:rFonts w:ascii="Times New Roman" w:hAnsi="Times New Roman" w:cs="Times New Roman"/>
          <w:sz w:val="21"/>
          <w:szCs w:val="21"/>
        </w:rPr>
      </w:pPr>
    </w:p>
    <w:p w:rsidR="007C6844" w:rsidRPr="00E3772A" w:rsidRDefault="007C6844" w:rsidP="00920749">
      <w:pPr>
        <w:spacing w:after="0" w:line="240" w:lineRule="auto"/>
        <w:rPr>
          <w:rFonts w:ascii="Times New Roman" w:hAnsi="Times New Roman" w:cs="Times New Roman"/>
          <w:sz w:val="21"/>
          <w:szCs w:val="21"/>
        </w:rPr>
      </w:pPr>
      <w:r w:rsidRPr="00E3772A">
        <w:rPr>
          <w:rFonts w:ascii="Times New Roman" w:hAnsi="Times New Roman" w:cs="Times New Roman"/>
          <w:noProof/>
          <w:sz w:val="21"/>
          <w:szCs w:val="21"/>
        </w:rPr>
        <w:drawing>
          <wp:anchor distT="0" distB="0" distL="114300" distR="114300" simplePos="0" relativeHeight="251659264" behindDoc="0" locked="0" layoutInCell="1" allowOverlap="1">
            <wp:simplePos x="0" y="0"/>
            <wp:positionH relativeFrom="column">
              <wp:posOffset>1876425</wp:posOffset>
            </wp:positionH>
            <wp:positionV relativeFrom="paragraph">
              <wp:posOffset>35560</wp:posOffset>
            </wp:positionV>
            <wp:extent cx="329565" cy="318770"/>
            <wp:effectExtent l="0" t="0" r="0" b="0"/>
            <wp:wrapSquare wrapText="bothSides"/>
            <wp:docPr id="1" name="Picture 1"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8" cstate="print"/>
                    <a:srcRect/>
                    <a:stretch>
                      <a:fillRect/>
                    </a:stretch>
                  </pic:blipFill>
                  <pic:spPr bwMode="auto">
                    <a:xfrm>
                      <a:off x="0" y="0"/>
                      <a:ext cx="329565" cy="318770"/>
                    </a:xfrm>
                    <a:prstGeom prst="rect">
                      <a:avLst/>
                    </a:prstGeom>
                    <a:noFill/>
                    <a:ln w="9525">
                      <a:noFill/>
                      <a:miter lim="800000"/>
                      <a:headEnd/>
                      <a:tailEnd/>
                    </a:ln>
                  </pic:spPr>
                </pic:pic>
              </a:graphicData>
            </a:graphic>
          </wp:anchor>
        </w:drawing>
      </w:r>
      <w:r w:rsidRPr="00E3772A">
        <w:rPr>
          <w:rFonts w:ascii="Times New Roman" w:hAnsi="Times New Roman" w:cs="Times New Roman"/>
          <w:sz w:val="21"/>
          <w:szCs w:val="21"/>
        </w:rPr>
        <w:t xml:space="preserve">                                                                                                                                         </w:t>
      </w:r>
    </w:p>
    <w:p w:rsidR="007C6844" w:rsidRPr="00E3772A" w:rsidRDefault="003C34E5" w:rsidP="00920749">
      <w:pPr>
        <w:spacing w:after="0" w:line="240" w:lineRule="auto"/>
        <w:rPr>
          <w:rFonts w:ascii="Times New Roman" w:hAnsi="Times New Roman" w:cs="Times New Roman"/>
          <w:sz w:val="21"/>
          <w:szCs w:val="21"/>
        </w:rPr>
      </w:pPr>
      <w:hyperlink r:id="rId9" w:history="1">
        <w:r w:rsidR="007C6844" w:rsidRPr="00E3772A">
          <w:rPr>
            <w:rStyle w:val="Hyperlink"/>
            <w:rFonts w:ascii="Times New Roman" w:hAnsi="Times New Roman" w:cs="Times New Roman"/>
            <w:sz w:val="21"/>
            <w:szCs w:val="21"/>
          </w:rPr>
          <w:t>@Committee100 </w:t>
        </w:r>
      </w:hyperlink>
      <w:r w:rsidR="007C6844" w:rsidRPr="00E3772A">
        <w:rPr>
          <w:rFonts w:ascii="Times New Roman" w:hAnsi="Times New Roman" w:cs="Times New Roman"/>
          <w:sz w:val="21"/>
          <w:szCs w:val="21"/>
        </w:rPr>
        <w:t xml:space="preserve"> </w:t>
      </w:r>
      <w:hyperlink r:id="rId10" w:history="1">
        <w:r w:rsidR="007C6844" w:rsidRPr="00E3772A">
          <w:rPr>
            <w:rStyle w:val="Hyperlink"/>
            <w:rFonts w:ascii="Times New Roman" w:hAnsi="Times New Roman" w:cs="Times New Roman"/>
            <w:sz w:val="21"/>
            <w:szCs w:val="21"/>
          </w:rPr>
          <w:t>#C100Conf2014</w:t>
        </w:r>
      </w:hyperlink>
      <w:r w:rsidR="007C6844" w:rsidRPr="00E3772A">
        <w:rPr>
          <w:rFonts w:ascii="Times New Roman" w:hAnsi="Times New Roman" w:cs="Times New Roman"/>
          <w:sz w:val="21"/>
          <w:szCs w:val="21"/>
        </w:rPr>
        <w:t xml:space="preserve">                                        </w:t>
      </w:r>
    </w:p>
    <w:p w:rsidR="00920749" w:rsidRPr="00E3772A" w:rsidRDefault="007C6844" w:rsidP="00E3772A">
      <w:pPr>
        <w:ind w:left="2640" w:firstLine="1620"/>
        <w:rPr>
          <w:rFonts w:ascii="Times New Roman" w:hAnsi="Times New Roman" w:cs="Times New Roman"/>
          <w:sz w:val="21"/>
          <w:szCs w:val="21"/>
        </w:rPr>
      </w:pPr>
      <w:r w:rsidRPr="00E3772A">
        <w:rPr>
          <w:rFonts w:ascii="Times New Roman" w:hAnsi="Times New Roman" w:cs="Times New Roman"/>
          <w:sz w:val="21"/>
          <w:szCs w:val="21"/>
        </w:rPr>
        <w:t>###</w:t>
      </w:r>
    </w:p>
    <w:sectPr w:rsidR="00920749" w:rsidRPr="00E3772A" w:rsidSect="00920749">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749" w:rsidRDefault="00920749" w:rsidP="00920749">
      <w:pPr>
        <w:spacing w:after="0" w:line="240" w:lineRule="auto"/>
      </w:pPr>
      <w:r>
        <w:separator/>
      </w:r>
    </w:p>
  </w:endnote>
  <w:endnote w:type="continuationSeparator" w:id="0">
    <w:p w:rsidR="00920749" w:rsidRDefault="00920749" w:rsidP="00920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749" w:rsidRDefault="00920749" w:rsidP="00920749">
      <w:pPr>
        <w:spacing w:after="0" w:line="240" w:lineRule="auto"/>
      </w:pPr>
      <w:r>
        <w:separator/>
      </w:r>
    </w:p>
  </w:footnote>
  <w:footnote w:type="continuationSeparator" w:id="0">
    <w:p w:rsidR="00920749" w:rsidRDefault="00920749" w:rsidP="009207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49" w:rsidRDefault="00920749">
    <w:pPr>
      <w:pStyle w:val="Head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-38100</wp:posOffset>
          </wp:positionV>
          <wp:extent cx="5943600" cy="1495425"/>
          <wp:effectExtent l="19050" t="0" r="0" b="0"/>
          <wp:wrapNone/>
          <wp:docPr id="3" name="Picture 1" descr="Letterhead Graphic 25-26APR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Graphic 25-26APR2013"/>
                  <pic:cNvPicPr>
                    <a:picLocks noChangeAspect="1" noChangeArrowheads="1"/>
                  </pic:cNvPicPr>
                </pic:nvPicPr>
                <pic:blipFill>
                  <a:blip r:embed="rId1" cstate="print"/>
                  <a:srcRect/>
                  <a:stretch>
                    <a:fillRect/>
                  </a:stretch>
                </pic:blipFill>
                <pic:spPr bwMode="auto">
                  <a:xfrm>
                    <a:off x="0" y="0"/>
                    <a:ext cx="5943600" cy="1495425"/>
                  </a:xfrm>
                  <a:prstGeom prst="rect">
                    <a:avLst/>
                  </a:prstGeom>
                  <a:noFill/>
                  <a:ln w="9525">
                    <a:noFill/>
                    <a:miter lim="800000"/>
                    <a:headEnd/>
                    <a:tailEnd/>
                  </a:ln>
                </pic:spPr>
              </pic:pic>
            </a:graphicData>
          </a:graphic>
        </wp:anchor>
      </w:drawing>
    </w:r>
  </w:p>
  <w:p w:rsidR="00920749" w:rsidRDefault="00920749">
    <w:pPr>
      <w:pStyle w:val="Header"/>
    </w:pPr>
  </w:p>
  <w:p w:rsidR="00920749" w:rsidRDefault="00920749">
    <w:pPr>
      <w:pStyle w:val="Header"/>
    </w:pPr>
  </w:p>
  <w:p w:rsidR="00920749" w:rsidRDefault="00920749">
    <w:pPr>
      <w:pStyle w:val="Header"/>
    </w:pPr>
  </w:p>
  <w:p w:rsidR="00920749" w:rsidRDefault="00920749">
    <w:pPr>
      <w:pStyle w:val="Header"/>
    </w:pPr>
  </w:p>
  <w:p w:rsidR="00920749" w:rsidRDefault="00920749">
    <w:pPr>
      <w:pStyle w:val="Header"/>
    </w:pPr>
  </w:p>
  <w:p w:rsidR="00920749" w:rsidRDefault="00920749">
    <w:pPr>
      <w:pStyle w:val="Header"/>
    </w:pPr>
  </w:p>
  <w:p w:rsidR="00920749" w:rsidRDefault="00920749">
    <w:pPr>
      <w:pStyle w:val="Header"/>
    </w:pPr>
  </w:p>
  <w:p w:rsidR="00920749" w:rsidRDefault="009207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0D1CF4"/>
    <w:rsid w:val="000D1CF4"/>
    <w:rsid w:val="00103A39"/>
    <w:rsid w:val="00132ABC"/>
    <w:rsid w:val="00144F20"/>
    <w:rsid w:val="0014790E"/>
    <w:rsid w:val="0015166A"/>
    <w:rsid w:val="001714A0"/>
    <w:rsid w:val="00191432"/>
    <w:rsid w:val="001929E8"/>
    <w:rsid w:val="001F025A"/>
    <w:rsid w:val="001F17C0"/>
    <w:rsid w:val="00242D96"/>
    <w:rsid w:val="0026612C"/>
    <w:rsid w:val="002C37BF"/>
    <w:rsid w:val="003A2175"/>
    <w:rsid w:val="003C34E5"/>
    <w:rsid w:val="00410DBD"/>
    <w:rsid w:val="004346E6"/>
    <w:rsid w:val="00462BBE"/>
    <w:rsid w:val="004D1C61"/>
    <w:rsid w:val="005130DE"/>
    <w:rsid w:val="00557CB4"/>
    <w:rsid w:val="00561DE8"/>
    <w:rsid w:val="005C681C"/>
    <w:rsid w:val="00604FC2"/>
    <w:rsid w:val="00624346"/>
    <w:rsid w:val="00675228"/>
    <w:rsid w:val="006865EC"/>
    <w:rsid w:val="006E3978"/>
    <w:rsid w:val="006E5A2F"/>
    <w:rsid w:val="0074476C"/>
    <w:rsid w:val="00757D69"/>
    <w:rsid w:val="007B346D"/>
    <w:rsid w:val="007C6844"/>
    <w:rsid w:val="007C6C1C"/>
    <w:rsid w:val="008D7587"/>
    <w:rsid w:val="008E357E"/>
    <w:rsid w:val="0091617B"/>
    <w:rsid w:val="00920749"/>
    <w:rsid w:val="00A03A95"/>
    <w:rsid w:val="00A161D8"/>
    <w:rsid w:val="00A25E42"/>
    <w:rsid w:val="00A52161"/>
    <w:rsid w:val="00A55FD6"/>
    <w:rsid w:val="00A92B8A"/>
    <w:rsid w:val="00AB62C6"/>
    <w:rsid w:val="00AE6BE0"/>
    <w:rsid w:val="00AF49B0"/>
    <w:rsid w:val="00B82706"/>
    <w:rsid w:val="00BE63D7"/>
    <w:rsid w:val="00BE7E26"/>
    <w:rsid w:val="00C15C8B"/>
    <w:rsid w:val="00C26997"/>
    <w:rsid w:val="00C41F15"/>
    <w:rsid w:val="00C43C2E"/>
    <w:rsid w:val="00C76101"/>
    <w:rsid w:val="00C84D0B"/>
    <w:rsid w:val="00CF1716"/>
    <w:rsid w:val="00D01CB1"/>
    <w:rsid w:val="00D116B1"/>
    <w:rsid w:val="00D156FF"/>
    <w:rsid w:val="00DA05BC"/>
    <w:rsid w:val="00DF3F4D"/>
    <w:rsid w:val="00E3772A"/>
    <w:rsid w:val="00EA2464"/>
    <w:rsid w:val="00EB0D0F"/>
    <w:rsid w:val="00F27999"/>
    <w:rsid w:val="00F877DA"/>
    <w:rsid w:val="00FB7AA7"/>
    <w:rsid w:val="00FC02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C61"/>
    <w:rPr>
      <w:rFonts w:ascii="Tahoma" w:hAnsi="Tahoma" w:cs="Tahoma"/>
      <w:sz w:val="16"/>
      <w:szCs w:val="16"/>
    </w:rPr>
  </w:style>
  <w:style w:type="character" w:styleId="Hyperlink">
    <w:name w:val="Hyperlink"/>
    <w:basedOn w:val="DefaultParagraphFont"/>
    <w:unhideWhenUsed/>
    <w:rsid w:val="001929E8"/>
    <w:rPr>
      <w:color w:val="0000FF" w:themeColor="hyperlink"/>
      <w:u w:val="single"/>
    </w:rPr>
  </w:style>
  <w:style w:type="paragraph" w:styleId="NoSpacing">
    <w:name w:val="No Spacing"/>
    <w:uiPriority w:val="1"/>
    <w:qFormat/>
    <w:rsid w:val="001929E8"/>
    <w:pPr>
      <w:spacing w:after="0" w:line="240" w:lineRule="auto"/>
    </w:pPr>
    <w:rPr>
      <w:rFonts w:ascii="Palatino Linotype" w:eastAsia="SimSun" w:hAnsi="Palatino Linotype" w:cs="Times New Roman"/>
      <w:sz w:val="24"/>
      <w:szCs w:val="24"/>
    </w:rPr>
  </w:style>
  <w:style w:type="paragraph" w:styleId="ListParagraph">
    <w:name w:val="List Paragraph"/>
    <w:basedOn w:val="Normal"/>
    <w:uiPriority w:val="34"/>
    <w:qFormat/>
    <w:rsid w:val="00757D69"/>
    <w:pPr>
      <w:spacing w:after="0" w:line="240" w:lineRule="auto"/>
      <w:ind w:left="720"/>
      <w:contextualSpacing/>
    </w:pPr>
    <w:rPr>
      <w:rFonts w:ascii="Cambria" w:hAnsi="Cambria" w:cs="Times New Roman"/>
      <w:sz w:val="24"/>
      <w:szCs w:val="24"/>
      <w:lang w:eastAsia="en-US"/>
    </w:rPr>
  </w:style>
  <w:style w:type="paragraph" w:styleId="Header">
    <w:name w:val="header"/>
    <w:basedOn w:val="Normal"/>
    <w:link w:val="HeaderChar"/>
    <w:uiPriority w:val="99"/>
    <w:semiHidden/>
    <w:unhideWhenUsed/>
    <w:rsid w:val="0092074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20749"/>
  </w:style>
  <w:style w:type="paragraph" w:styleId="Footer">
    <w:name w:val="footer"/>
    <w:basedOn w:val="Normal"/>
    <w:link w:val="FooterChar"/>
    <w:uiPriority w:val="99"/>
    <w:semiHidden/>
    <w:unhideWhenUsed/>
    <w:rsid w:val="0092074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20749"/>
  </w:style>
</w:styles>
</file>

<file path=word/webSettings.xml><?xml version="1.0" encoding="utf-8"?>
<w:webSettings xmlns:r="http://schemas.openxmlformats.org/officeDocument/2006/relationships" xmlns:w="http://schemas.openxmlformats.org/wordprocessingml/2006/main">
  <w:divs>
    <w:div w:id="471484313">
      <w:bodyDiv w:val="1"/>
      <w:marLeft w:val="0"/>
      <w:marRight w:val="0"/>
      <w:marTop w:val="0"/>
      <w:marBottom w:val="0"/>
      <w:divBdr>
        <w:top w:val="none" w:sz="0" w:space="0" w:color="auto"/>
        <w:left w:val="none" w:sz="0" w:space="0" w:color="auto"/>
        <w:bottom w:val="none" w:sz="0" w:space="0" w:color="auto"/>
        <w:right w:val="none" w:sz="0" w:space="0" w:color="auto"/>
      </w:divBdr>
    </w:div>
    <w:div w:id="696781886">
      <w:bodyDiv w:val="1"/>
      <w:marLeft w:val="0"/>
      <w:marRight w:val="0"/>
      <w:marTop w:val="0"/>
      <w:marBottom w:val="0"/>
      <w:divBdr>
        <w:top w:val="none" w:sz="0" w:space="0" w:color="auto"/>
        <w:left w:val="none" w:sz="0" w:space="0" w:color="auto"/>
        <w:bottom w:val="none" w:sz="0" w:space="0" w:color="auto"/>
        <w:right w:val="none" w:sz="0" w:space="0" w:color="auto"/>
      </w:divBdr>
    </w:div>
    <w:div w:id="950556349">
      <w:bodyDiv w:val="1"/>
      <w:marLeft w:val="0"/>
      <w:marRight w:val="0"/>
      <w:marTop w:val="0"/>
      <w:marBottom w:val="0"/>
      <w:divBdr>
        <w:top w:val="none" w:sz="0" w:space="0" w:color="auto"/>
        <w:left w:val="none" w:sz="0" w:space="0" w:color="auto"/>
        <w:bottom w:val="none" w:sz="0" w:space="0" w:color="auto"/>
        <w:right w:val="none" w:sz="0" w:space="0" w:color="auto"/>
      </w:divBdr>
    </w:div>
    <w:div w:id="12382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mmittee100.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g_an@committee100.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twitter.com/search?q=%23C100Conf2014&amp;src=hash" TargetMode="External"/><Relationship Id="rId4" Type="http://schemas.openxmlformats.org/officeDocument/2006/relationships/footnotes" Target="footnotes.xml"/><Relationship Id="rId9" Type="http://schemas.openxmlformats.org/officeDocument/2006/relationships/hyperlink" Target="https://twitter.com/Committee1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dcterms:created xsi:type="dcterms:W3CDTF">2014-04-07T16:18:00Z</dcterms:created>
  <dcterms:modified xsi:type="dcterms:W3CDTF">2014-04-15T22:22:00Z</dcterms:modified>
</cp:coreProperties>
</file>